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沁县育才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小学校信息公开目录</w:t>
      </w:r>
    </w:p>
    <w:p>
      <w:pPr>
        <w:jc w:val="center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一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、基本信息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学校全称: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沁县育才小学校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详细地址：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eastAsia="zh-CN"/>
        </w:rPr>
        <w:t>沁州南路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val="en-US" w:eastAsia="zh-CN"/>
        </w:rPr>
        <w:t>69号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邮政编码: 04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6400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联系电话: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13453508113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主管部门: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长治市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沁县</w:t>
      </w:r>
      <w:r>
        <w:rPr>
          <w:rFonts w:hint="eastAsia" w:ascii="仿宋" w:hAnsi="仿宋" w:eastAsia="仿宋" w:cs="仿宋"/>
          <w:sz w:val="28"/>
          <w:szCs w:val="28"/>
        </w:rPr>
        <w:t>教育局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单位性质: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公</w:t>
      </w:r>
      <w:r>
        <w:rPr>
          <w:rFonts w:hint="eastAsia" w:ascii="仿宋" w:hAnsi="仿宋" w:eastAsia="仿宋" w:cs="仿宋"/>
          <w:sz w:val="28"/>
          <w:szCs w:val="28"/>
        </w:rPr>
        <w:t>办学校</w:t>
      </w:r>
    </w:p>
    <w:p>
      <w:pPr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二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、学校领导班子信息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一) </w:t>
      </w:r>
      <w:r>
        <w:rPr>
          <w:rFonts w:hint="eastAsia" w:ascii="仿宋" w:hAnsi="仿宋" w:eastAsia="仿宋" w:cs="仿宋"/>
          <w:sz w:val="28"/>
          <w:szCs w:val="28"/>
        </w:rPr>
        <w:t xml:space="preserve">姓名: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武令军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性别: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男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科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职务: 支部书记、校长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职称: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中小学一级</w:t>
      </w:r>
      <w:r>
        <w:rPr>
          <w:rFonts w:hint="eastAsia" w:ascii="仿宋" w:hAnsi="仿宋" w:eastAsia="仿宋" w:cs="仿宋"/>
          <w:sz w:val="28"/>
          <w:szCs w:val="28"/>
        </w:rPr>
        <w:t>教师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工作分工: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学校全面工作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姓名: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张元英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性别: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女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大学本科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职务: 副校长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工作分工: 分管教务教研</w:t>
      </w: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姓名: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王鹏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性别: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男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大学本科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职务: 副校长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工作分工: 分管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政教工作</w:t>
      </w: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姓名: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王艳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性别: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女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大学本科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职务: 副校长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工作分工: 分管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办公室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五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 xml:space="preserve">姓名: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郑俊峰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性别: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男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大学本科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职务: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党支部副书记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工作分工: 分管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党务工作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(六）</w:t>
      </w:r>
      <w:r>
        <w:rPr>
          <w:rFonts w:hint="eastAsia" w:ascii="仿宋" w:hAnsi="仿宋" w:eastAsia="仿宋" w:cs="仿宋"/>
          <w:sz w:val="28"/>
          <w:szCs w:val="28"/>
        </w:rPr>
        <w:t xml:space="preserve">姓名: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王彩英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性别: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女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专</w:t>
      </w:r>
      <w:r>
        <w:rPr>
          <w:rFonts w:hint="eastAsia" w:ascii="仿宋" w:hAnsi="仿宋" w:eastAsia="仿宋" w:cs="仿宋"/>
          <w:sz w:val="28"/>
          <w:szCs w:val="28"/>
        </w:rPr>
        <w:t>科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职务: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校工会主席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工作分工: 分管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校工会工作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七）</w:t>
      </w:r>
      <w:r>
        <w:rPr>
          <w:rFonts w:hint="eastAsia" w:ascii="仿宋" w:hAnsi="仿宋" w:eastAsia="仿宋" w:cs="仿宋"/>
          <w:sz w:val="28"/>
          <w:szCs w:val="28"/>
        </w:rPr>
        <w:t>姓名: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任改萍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性别: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女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科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职务: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教导</w:t>
      </w:r>
      <w:r>
        <w:rPr>
          <w:rFonts w:hint="eastAsia" w:ascii="仿宋" w:hAnsi="仿宋" w:eastAsia="仿宋" w:cs="仿宋"/>
          <w:sz w:val="28"/>
          <w:szCs w:val="28"/>
        </w:rPr>
        <w:t>处主任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八）</w:t>
      </w:r>
      <w:r>
        <w:rPr>
          <w:rFonts w:hint="eastAsia" w:ascii="仿宋" w:hAnsi="仿宋" w:eastAsia="仿宋" w:cs="仿宋"/>
          <w:sz w:val="28"/>
          <w:szCs w:val="28"/>
        </w:rPr>
        <w:t>姓名: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吴志吉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性别: 男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科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职务: 政教处主任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工作分工: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分管思政、校园安全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九）</w:t>
      </w:r>
      <w:r>
        <w:rPr>
          <w:rFonts w:hint="eastAsia" w:ascii="仿宋" w:hAnsi="仿宋" w:eastAsia="仿宋" w:cs="仿宋"/>
          <w:sz w:val="28"/>
          <w:szCs w:val="28"/>
        </w:rPr>
        <w:t>姓名: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宋会珍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性别: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女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科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职务: 办公室主任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工作分工: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分管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出勤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十）</w:t>
      </w:r>
      <w:r>
        <w:rPr>
          <w:rFonts w:hint="eastAsia" w:ascii="仿宋" w:hAnsi="仿宋" w:eastAsia="仿宋" w:cs="仿宋"/>
          <w:sz w:val="28"/>
          <w:szCs w:val="28"/>
        </w:rPr>
        <w:t xml:space="preserve">姓名: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李秀堂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性别: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男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科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职务: 后勤主任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工作分工: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分管后勤保障</w:t>
      </w:r>
    </w:p>
    <w:p>
      <w:pPr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三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、学校内设机构信息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一）</w:t>
      </w:r>
      <w:r>
        <w:rPr>
          <w:rFonts w:hint="eastAsia" w:ascii="仿宋" w:hAnsi="仿宋" w:eastAsia="仿宋" w:cs="仿宋"/>
          <w:sz w:val="28"/>
          <w:szCs w:val="28"/>
        </w:rPr>
        <w:t>机构名称: 支部办公室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办公地址: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学校支部办公室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sz w:val="28"/>
          <w:szCs w:val="28"/>
        </w:rPr>
        <w:t>负责起草学校支部的工作计划、总结、决议、报告等，做好上级党组织各类精神的贯彻落实和汇报工作。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sz w:val="28"/>
          <w:szCs w:val="28"/>
        </w:rPr>
        <w:t>负责做好党员的思想教育。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负责指导支部联合学校党建工作。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负责选拔、培养、考察入党积极分子。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负责收缴、管理党费，办理党员组织关系的转接手续，负责全体党员的各类统计报表。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监督检查党员干部贯彻党的路线、方针、政策、决议和国家法律、法规的情况。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组织党员干部深入学习教师职业道德规范、党风廉政建设理论和党纪条款，对全校教职工师德师风、廉洁从教行为进行监督、检查。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8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受理所在党组织党员、群众的检举，受理党员的申诉，维护党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员的合法权益。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9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做好领导干部的教育、监督、考核工作，对学校干部任用情况进行监督。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二）</w:t>
      </w:r>
      <w:r>
        <w:rPr>
          <w:rFonts w:hint="eastAsia" w:ascii="仿宋" w:hAnsi="仿宋" w:eastAsia="仿宋" w:cs="仿宋"/>
          <w:sz w:val="28"/>
          <w:szCs w:val="28"/>
        </w:rPr>
        <w:t xml:space="preserve">机构名称: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综合</w:t>
      </w:r>
      <w:r>
        <w:rPr>
          <w:rFonts w:hint="eastAsia" w:ascii="仿宋" w:hAnsi="仿宋" w:eastAsia="仿宋" w:cs="仿宋"/>
          <w:sz w:val="28"/>
          <w:szCs w:val="28"/>
        </w:rPr>
        <w:t>办公室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办公地址: 学校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西楼</w:t>
      </w:r>
      <w:r>
        <w:rPr>
          <w:rFonts w:hint="eastAsia" w:ascii="仿宋" w:hAnsi="仿宋" w:eastAsia="仿宋" w:cs="仿宋"/>
          <w:sz w:val="28"/>
          <w:szCs w:val="28"/>
        </w:rPr>
        <w:t>办公室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负责统筹协调需有关科室共同办理的综合性工作。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负责起草全校性的报告、制度、文件等，撰写领导交办的各类材料。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负责学校的人事变动和工资办理，做好教职工岗位聘用、职称评定、奖励性绩效、增量绩效等工作，做好人事档案管理及保密工作。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负责汇总每周各处室工作要点和教师考勤，每月及时完成各类绩效造表、公示。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负责学校工作动态的宣传报道，负责管理学校微信公众号、微信工作群等新媒体。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以学期为单位，做好归入校史档案的资料收集、整理、登记工作，负责日常校史资料的查阅和学校接待。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负责各类行政事务工作，包括来访接待、会务安排、印章使用、校务公开等工作。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8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做好各类临时性和突发性工作。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三）</w:t>
      </w:r>
      <w:r>
        <w:rPr>
          <w:rFonts w:hint="eastAsia" w:ascii="仿宋" w:hAnsi="仿宋" w:eastAsia="仿宋" w:cs="仿宋"/>
          <w:sz w:val="28"/>
          <w:szCs w:val="28"/>
        </w:rPr>
        <w:t>机构名称: 教务处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办公地址: 学校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北楼教导处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监督检查各级部常规教学管理。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负责学生学籍管理。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负责全校教师统筹调配。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负责小考和考试报名及考务工作。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负责涉外考试等对外工作。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负责音体美和通用技术常规教学以外的事务性工作，组织开展学生文体活动。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四）</w:t>
      </w:r>
      <w:r>
        <w:rPr>
          <w:rFonts w:hint="eastAsia" w:ascii="仿宋" w:hAnsi="仿宋" w:eastAsia="仿宋" w:cs="仿宋"/>
          <w:sz w:val="28"/>
          <w:szCs w:val="28"/>
        </w:rPr>
        <w:t>机构名称: 政教处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办公地址: 学校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南</w:t>
      </w:r>
      <w:r>
        <w:rPr>
          <w:rFonts w:hint="eastAsia" w:ascii="仿宋" w:hAnsi="仿宋" w:eastAsia="仿宋" w:cs="仿宋"/>
          <w:sz w:val="28"/>
          <w:szCs w:val="28"/>
        </w:rPr>
        <w:t>楼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政教处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负责班主任管理、环境卫生、学生行为规范的监督检查。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负责学生思想品德、普法知识、健康卫生等方面的宣传教育工作。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负责新生军训、升旗、主题班会及全校学生专题教育活动。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负责优秀班主任评选推荐、学生评优选模以及德育方面的迎检等工作。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负责班主任考核和津贴汇总。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五）</w:t>
      </w:r>
      <w:r>
        <w:rPr>
          <w:rFonts w:hint="eastAsia" w:ascii="仿宋" w:hAnsi="仿宋" w:eastAsia="仿宋" w:cs="仿宋"/>
          <w:sz w:val="28"/>
          <w:szCs w:val="28"/>
        </w:rPr>
        <w:t>机构名称: 教研室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办公地址:学校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北楼教导处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负责统筹规划实施全校的教学研究规划、课题申报。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负责全校教师的业务培训及教师发展规划。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负责教师各类听评课考核工作。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负责教师类竞赛的评选推荐工作。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负责学生比赛工作。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六）</w:t>
      </w:r>
      <w:r>
        <w:rPr>
          <w:rFonts w:hint="eastAsia" w:ascii="仿宋" w:hAnsi="仿宋" w:eastAsia="仿宋" w:cs="仿宋"/>
          <w:sz w:val="28"/>
          <w:szCs w:val="28"/>
        </w:rPr>
        <w:t>机构名称:安全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巡查</w:t>
      </w:r>
      <w:r>
        <w:rPr>
          <w:rFonts w:hint="eastAsia" w:ascii="仿宋" w:hAnsi="仿宋" w:eastAsia="仿宋" w:cs="仿宋"/>
          <w:sz w:val="28"/>
          <w:szCs w:val="28"/>
        </w:rPr>
        <w:t>处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办公地址: 学校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南楼政教处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负责师生安全知识宣传教育，开展应急疏散演练，提高师生安全意识和技能。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排查日常安全隐患，做好学校各类活动的安全保卫，为学校各项工作提供安全保障。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七)</w:t>
      </w:r>
      <w:r>
        <w:rPr>
          <w:rFonts w:hint="eastAsia" w:ascii="仿宋" w:hAnsi="仿宋" w:eastAsia="仿宋" w:cs="仿宋"/>
          <w:sz w:val="28"/>
          <w:szCs w:val="28"/>
        </w:rPr>
        <w:t>机构名称:总务处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办公地址: 学校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南楼总务处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负责学校各项工作的后勤供应和保障服务，包括水电暖供应、校园绿化美化亮化、各类设施的检修维护等。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科学制定、严格执行学校年度经费收支预算计划，健全财会保管制度，合理使用各项经费。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负责学校所需物品的政府采购、内部采购以及学校的资产管理、消耗品采购核销。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负责教职工各种经费的报销、公积金管理和医保。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负责学校基础建设项目工作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(八）</w:t>
      </w:r>
      <w:r>
        <w:rPr>
          <w:rFonts w:hint="eastAsia" w:ascii="仿宋" w:hAnsi="仿宋" w:eastAsia="仿宋" w:cs="仿宋"/>
          <w:sz w:val="28"/>
          <w:szCs w:val="28"/>
        </w:rPr>
        <w:t>机构名称: 工会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妇联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办公地址: 学校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西楼</w:t>
      </w:r>
      <w:r>
        <w:rPr>
          <w:rFonts w:hint="eastAsia" w:ascii="仿宋" w:hAnsi="仿宋" w:eastAsia="仿宋" w:cs="仿宋"/>
          <w:sz w:val="28"/>
          <w:szCs w:val="28"/>
        </w:rPr>
        <w:t>综合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办公室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积极参与学校的民主管理、民主监督，保证教职工的民情畅通。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负责教职工代表大会和工会会员大会的筹备、组织、决议执行等工作，发挥好双代会的作用。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搞好教职工文体活动，做好工会会员婚丧嫁娶的慰问以及各类人员的春节慰问。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依法收好、管好、用好工会经费，落实好工会会员的福利待遇。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妇女权利的宣传教育，组织开展女教工各类活动。</w:t>
      </w:r>
    </w:p>
    <w:p>
      <w:pPr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四、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学校教师基本情况信息</w:t>
      </w:r>
    </w:p>
    <w:p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现有教职工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110</w:t>
      </w:r>
      <w:r>
        <w:rPr>
          <w:rFonts w:hint="eastAsia" w:ascii="仿宋" w:hAnsi="仿宋" w:eastAsia="仿宋" w:cs="仿宋"/>
          <w:sz w:val="28"/>
          <w:szCs w:val="28"/>
        </w:rPr>
        <w:t xml:space="preserve"> 人,其中专职教师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105</w:t>
      </w:r>
      <w:r>
        <w:rPr>
          <w:rFonts w:hint="eastAsia" w:ascii="仿宋" w:hAnsi="仿宋" w:eastAsia="仿宋" w:cs="仿宋"/>
          <w:sz w:val="28"/>
          <w:szCs w:val="28"/>
        </w:rPr>
        <w:t xml:space="preserve">人,职工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 xml:space="preserve"> 人。</w:t>
      </w:r>
    </w:p>
    <w:p>
      <w:pPr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五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、学校介绍</w:t>
      </w:r>
    </w:p>
    <w:p>
      <w:pPr>
        <w:spacing w:after="0" w:line="560" w:lineRule="exact"/>
        <w:ind w:firstLine="560" w:firstLineChars="200"/>
        <w:jc w:val="both"/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shd w:val="clear" w:color="auto" w:fill="FFFFFF"/>
        </w:rPr>
        <w:t>育才小学，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位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eastAsia="zh-CN"/>
        </w:rPr>
        <w:t>于沁州南路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val="en-US" w:eastAsia="zh-CN"/>
        </w:rPr>
        <w:t>69号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，始建于1974年，是一所县直六轨完全小学。现占地面积1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val="en-US" w:eastAsia="zh-CN"/>
        </w:rPr>
        <w:t>3963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m²，建筑面积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val="en-US" w:eastAsia="zh-CN"/>
        </w:rPr>
        <w:t>8641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m²。全校现有36个教学班，在校学生18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val="en-US" w:eastAsia="zh-CN"/>
        </w:rPr>
        <w:t>39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人。</w:t>
      </w:r>
    </w:p>
    <w:p>
      <w:pPr>
        <w:spacing w:after="0" w:line="240" w:lineRule="auto"/>
        <w:ind w:firstLine="560" w:firstLineChars="200"/>
        <w:jc w:val="both"/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eastAsia="zh-CN"/>
        </w:rPr>
        <w:t>学校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办学理念：让每个孩子遇见生命成长的美好教育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eastAsia="zh-CN"/>
        </w:rPr>
        <w:t>；</w:t>
      </w:r>
    </w:p>
    <w:p>
      <w:pPr>
        <w:spacing w:after="0" w:line="240" w:lineRule="auto"/>
        <w:ind w:firstLine="560" w:firstLineChars="200"/>
        <w:jc w:val="both"/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办学目标：办儿童喜欢的学校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eastAsia="zh-CN"/>
        </w:rPr>
        <w:t>；</w:t>
      </w:r>
    </w:p>
    <w:p>
      <w:pPr>
        <w:spacing w:after="0" w:line="240" w:lineRule="auto"/>
        <w:ind w:firstLine="560" w:firstLineChars="200"/>
        <w:jc w:val="both"/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办学思路：仁德为本，传承创新，多元发展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eastAsia="zh-CN"/>
        </w:rPr>
        <w:t>；</w:t>
      </w:r>
    </w:p>
    <w:p>
      <w:pPr>
        <w:spacing w:after="0" w:line="240" w:lineRule="auto"/>
        <w:ind w:firstLine="560" w:firstLineChars="200"/>
        <w:jc w:val="both"/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“四四”发展战略：四大工程、四化建设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四大工程：民心凝聚工程、校舍改造工程、形象塑造工程、质量提升工程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eastAsia="zh-CN"/>
        </w:rPr>
        <w:t>；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四化建设：学校管理标准化、教师成长专业化、学生发展全面化、校园建设人文化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eastAsia="zh-CN"/>
        </w:rPr>
        <w:t>。）</w:t>
      </w:r>
    </w:p>
    <w:p>
      <w:pPr>
        <w:spacing w:after="0" w:line="240" w:lineRule="auto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eastAsia="zh-CN"/>
        </w:rPr>
        <w:t>学校课改模式：“一基五重三提升”曾荣获山西省基础教育教学成果二等奖。</w:t>
      </w:r>
    </w:p>
    <w:p>
      <w:pPr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六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、安全保卫</w:t>
      </w:r>
    </w:p>
    <w:p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由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政教处</w:t>
      </w:r>
      <w:r>
        <w:rPr>
          <w:rFonts w:hint="eastAsia" w:ascii="仿宋" w:hAnsi="仿宋" w:eastAsia="仿宋" w:cs="仿宋"/>
          <w:sz w:val="28"/>
          <w:szCs w:val="28"/>
        </w:rPr>
        <w:t>负责学校安全保卫工作。主要开展对师生安全知识的宣传教育，校园安全、门卫管理、车辆管理、消防宣传与管理等工作。</w:t>
      </w:r>
    </w:p>
    <w:p>
      <w:pPr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七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、卫生防疫</w:t>
      </w:r>
    </w:p>
    <w:bookmarkEnd w:id="0"/>
    <w:p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由学校政教处负责校园和师生的卫生防疫工作。包括校园环境整治、师生卫生健康知识宣传教育、学生健康检查等工作。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lucida Grand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A827B0"/>
    <w:multiLevelType w:val="singleLevel"/>
    <w:tmpl w:val="C0A827B0"/>
    <w:lvl w:ilvl="0" w:tentative="0">
      <w:start w:val="2"/>
      <w:numFmt w:val="chineseCounting"/>
      <w:suff w:val="space"/>
      <w:lvlText w:val="（%1)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FkMDEzMDQ3YzM1ZTMxOTI3MzI4NjIxYjc5N2I5N2QifQ=="/>
  </w:docVars>
  <w:rsids>
    <w:rsidRoot w:val="01F14ABA"/>
    <w:rsid w:val="006140F3"/>
    <w:rsid w:val="00835EC4"/>
    <w:rsid w:val="00A078C8"/>
    <w:rsid w:val="00A11A2F"/>
    <w:rsid w:val="01B3097E"/>
    <w:rsid w:val="01F14ABA"/>
    <w:rsid w:val="0BA650B0"/>
    <w:rsid w:val="0FB41DE5"/>
    <w:rsid w:val="171F21BA"/>
    <w:rsid w:val="17CC40F0"/>
    <w:rsid w:val="1F5F584A"/>
    <w:rsid w:val="344F3C87"/>
    <w:rsid w:val="35A63D7A"/>
    <w:rsid w:val="374D6BA3"/>
    <w:rsid w:val="37B26A07"/>
    <w:rsid w:val="44F06DC0"/>
    <w:rsid w:val="487321E2"/>
    <w:rsid w:val="49BF2334"/>
    <w:rsid w:val="51B64EEE"/>
    <w:rsid w:val="572B0FCF"/>
    <w:rsid w:val="6162474A"/>
    <w:rsid w:val="7A37631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366</Words>
  <Characters>2090</Characters>
  <Lines>17</Lines>
  <Paragraphs>4</Paragraphs>
  <TotalTime>9</TotalTime>
  <ScaleCrop>false</ScaleCrop>
  <LinksUpToDate>false</LinksUpToDate>
  <CharactersWithSpaces>2452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2023-06-13T08:47:00Z</dcterms:created>
  <dc:creator>Administrator</dc:creator>
  <cp:lastModifiedBy>人在海岸</cp:lastModifiedBy>
  <dcterms:modified xsi:type="dcterms:W3CDTF">2024-01-22T10:21:27Z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8E5FC0B8724E41448B7052C152FB5619_13</vt:lpwstr>
  </property>
</Properties>
</file>