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8"/>
        </w:rPr>
      </w:pPr>
      <w:r>
        <w:rPr>
          <w:rFonts w:hint="eastAsia"/>
          <w:b/>
          <w:bCs/>
          <w:sz w:val="40"/>
          <w:szCs w:val="48"/>
        </w:rPr>
        <w:t>《中小学幼儿园安全管理办法》</w:t>
      </w:r>
    </w:p>
    <w:p>
      <w:pPr>
        <w:rPr>
          <w:rFonts w:hint="eastAsia"/>
          <w:sz w:val="24"/>
          <w:szCs w:val="32"/>
        </w:rPr>
      </w:pPr>
    </w:p>
    <w:p>
      <w:pPr>
        <w:rPr>
          <w:rFonts w:hint="eastAsia"/>
          <w:sz w:val="24"/>
          <w:szCs w:val="32"/>
        </w:rPr>
      </w:pPr>
      <w:r>
        <w:rPr>
          <w:rFonts w:hint="eastAsia"/>
          <w:sz w:val="24"/>
          <w:szCs w:val="32"/>
        </w:rPr>
        <w:t>中华人民共和国教育部、公安部、司法部、建设部、交通部、文化部、卫生部、国家工商行政管理总局、国家质量监督检验检疫总局、新闻出版总署令〔2006〕第23号</w:t>
      </w:r>
    </w:p>
    <w:p>
      <w:pPr>
        <w:rPr>
          <w:rFonts w:hint="eastAsia"/>
          <w:b/>
          <w:bCs/>
          <w:sz w:val="32"/>
          <w:szCs w:val="40"/>
        </w:rPr>
      </w:pPr>
      <w:r>
        <w:rPr>
          <w:rFonts w:hint="eastAsia"/>
          <w:b/>
          <w:bCs/>
          <w:sz w:val="32"/>
          <w:szCs w:val="40"/>
        </w:rPr>
        <w:t>第一章　总则</w:t>
      </w:r>
      <w:bookmarkStart w:id="0" w:name="_GoBack"/>
      <w:bookmarkEnd w:id="0"/>
    </w:p>
    <w:p>
      <w:pPr>
        <w:rPr>
          <w:rFonts w:hint="eastAsia"/>
          <w:sz w:val="24"/>
          <w:szCs w:val="32"/>
        </w:rPr>
      </w:pPr>
      <w:r>
        <w:rPr>
          <w:rFonts w:hint="eastAsia"/>
          <w:sz w:val="24"/>
          <w:szCs w:val="32"/>
        </w:rPr>
        <w:t>第一条 为加强中小学、幼儿园安全管理，保障学校及其学生和教职工的人身、财产安全，维护中小学、幼儿园正常的教育教学秩序，根据《中华人民共和国教育法》等法律法规，制定本办法。</w:t>
      </w:r>
    </w:p>
    <w:p>
      <w:pPr>
        <w:rPr>
          <w:rFonts w:hint="eastAsia"/>
          <w:sz w:val="24"/>
          <w:szCs w:val="32"/>
        </w:rPr>
      </w:pPr>
      <w:r>
        <w:rPr>
          <w:rFonts w:hint="eastAsia"/>
          <w:sz w:val="24"/>
          <w:szCs w:val="32"/>
        </w:rPr>
        <w:t>第二条 普通中小学、中等职业学校、幼儿园（班）、特殊教育学校、工读学校（以下统称学校）的安全管理适用本办法。</w:t>
      </w:r>
    </w:p>
    <w:p>
      <w:pPr>
        <w:rPr>
          <w:rFonts w:hint="eastAsia"/>
          <w:sz w:val="24"/>
          <w:szCs w:val="32"/>
        </w:rPr>
      </w:pPr>
      <w:r>
        <w:rPr>
          <w:rFonts w:hint="eastAsia"/>
          <w:sz w:val="24"/>
          <w:szCs w:val="32"/>
        </w:rPr>
        <w:t>第三条 学校安全管理遵循积极预防、依法管理、社会参与、各负其责的方针。</w:t>
      </w:r>
    </w:p>
    <w:p>
      <w:pPr>
        <w:rPr>
          <w:rFonts w:hint="eastAsia"/>
          <w:sz w:val="24"/>
          <w:szCs w:val="32"/>
        </w:rPr>
      </w:pPr>
      <w:r>
        <w:rPr>
          <w:rFonts w:hint="eastAsia"/>
          <w:sz w:val="24"/>
          <w:szCs w:val="32"/>
        </w:rPr>
        <w:t>第四条 学校安全管理工作主要包括：</w:t>
      </w:r>
    </w:p>
    <w:p>
      <w:pPr>
        <w:rPr>
          <w:rFonts w:hint="eastAsia"/>
          <w:sz w:val="24"/>
          <w:szCs w:val="32"/>
        </w:rPr>
      </w:pPr>
      <w:r>
        <w:rPr>
          <w:rFonts w:hint="eastAsia"/>
          <w:sz w:val="24"/>
          <w:szCs w:val="32"/>
        </w:rPr>
        <w:t>（一）构建学校安全工作保障体系，全面落实安全工作责任制和事故责任追究制，保障学校安全工作规范、有序进行；</w:t>
      </w:r>
    </w:p>
    <w:p>
      <w:pPr>
        <w:rPr>
          <w:rFonts w:hint="eastAsia"/>
          <w:sz w:val="24"/>
          <w:szCs w:val="32"/>
        </w:rPr>
      </w:pPr>
      <w:r>
        <w:rPr>
          <w:rFonts w:hint="eastAsia"/>
          <w:sz w:val="24"/>
          <w:szCs w:val="32"/>
        </w:rPr>
        <w:t>（二）健全学校安全预警机制，制定突发事件应急预案，完善事故预防措施，及时排除安全隐患，不断提高学校安全工作管理水平；</w:t>
      </w:r>
    </w:p>
    <w:p>
      <w:pPr>
        <w:rPr>
          <w:rFonts w:hint="eastAsia"/>
          <w:sz w:val="24"/>
          <w:szCs w:val="32"/>
        </w:rPr>
      </w:pPr>
      <w:r>
        <w:rPr>
          <w:rFonts w:hint="eastAsia"/>
          <w:sz w:val="24"/>
          <w:szCs w:val="32"/>
        </w:rPr>
        <w:t>（三）建立校园周边整治协调工作机制，维护校园及周边环境安全；</w:t>
      </w:r>
    </w:p>
    <w:p>
      <w:pPr>
        <w:rPr>
          <w:rFonts w:hint="eastAsia"/>
          <w:sz w:val="24"/>
          <w:szCs w:val="32"/>
        </w:rPr>
      </w:pPr>
      <w:r>
        <w:rPr>
          <w:rFonts w:hint="eastAsia"/>
          <w:sz w:val="24"/>
          <w:szCs w:val="32"/>
        </w:rPr>
        <w:t>（四）加强安全宣传教育培训，提高师生安全意识和防护能力；</w:t>
      </w:r>
    </w:p>
    <w:p>
      <w:pPr>
        <w:rPr>
          <w:rFonts w:hint="eastAsia"/>
          <w:sz w:val="24"/>
          <w:szCs w:val="32"/>
        </w:rPr>
      </w:pPr>
      <w:r>
        <w:rPr>
          <w:rFonts w:hint="eastAsia"/>
          <w:sz w:val="24"/>
          <w:szCs w:val="32"/>
        </w:rPr>
        <w:t>（五）事故发生后启动应急预案、对伤亡人员实施救治和责任追究等。</w:t>
      </w:r>
    </w:p>
    <w:p>
      <w:pPr>
        <w:rPr>
          <w:rFonts w:hint="eastAsia"/>
          <w:sz w:val="24"/>
          <w:szCs w:val="32"/>
        </w:rPr>
      </w:pPr>
      <w:r>
        <w:rPr>
          <w:rFonts w:hint="eastAsia"/>
          <w:sz w:val="24"/>
          <w:szCs w:val="32"/>
        </w:rPr>
        <w:t>第五条 各级教育、公安、司法行政、建设、交通、文化、卫生、工商、质检、新闻出版等部门在本级人民政府的领导下，依法履行学校周边治理和学校安全的监督与管理职责。学校应当按照本办法履行安全管理和安全教育职责。社会团体、企业事业单位、其他社会组织和个人应当积极参与和支持学校安全工作，依法维护学校安全。</w:t>
      </w:r>
    </w:p>
    <w:p>
      <w:pPr>
        <w:rPr>
          <w:rFonts w:hint="eastAsia"/>
          <w:b/>
          <w:bCs/>
          <w:sz w:val="36"/>
          <w:szCs w:val="44"/>
        </w:rPr>
      </w:pPr>
      <w:r>
        <w:rPr>
          <w:rFonts w:hint="eastAsia"/>
          <w:b/>
          <w:bCs/>
          <w:sz w:val="36"/>
          <w:szCs w:val="44"/>
        </w:rPr>
        <w:t>第二章　安全管理职责</w:t>
      </w:r>
    </w:p>
    <w:p>
      <w:pPr>
        <w:rPr>
          <w:rFonts w:hint="eastAsia"/>
          <w:sz w:val="24"/>
          <w:szCs w:val="32"/>
        </w:rPr>
      </w:pPr>
      <w:r>
        <w:rPr>
          <w:rFonts w:hint="eastAsia"/>
          <w:sz w:val="24"/>
          <w:szCs w:val="32"/>
        </w:rPr>
        <w:t>第六条 地方各级人民政府及其教育、公安、司法行政、建设、交通、文化、卫生、工商、质检、新闻出版等部门应当按照职责分工，依法负责学校安全工作，履行学校安全管理职责。</w:t>
      </w:r>
    </w:p>
    <w:p>
      <w:pPr>
        <w:rPr>
          <w:rFonts w:hint="eastAsia"/>
          <w:sz w:val="24"/>
          <w:szCs w:val="32"/>
        </w:rPr>
      </w:pPr>
      <w:r>
        <w:rPr>
          <w:rFonts w:hint="eastAsia"/>
          <w:sz w:val="24"/>
          <w:szCs w:val="32"/>
        </w:rPr>
        <w:t>第七条 教育行政部门对学校安全工作履行下列职责：</w:t>
      </w:r>
    </w:p>
    <w:p>
      <w:pPr>
        <w:rPr>
          <w:rFonts w:hint="eastAsia"/>
          <w:sz w:val="24"/>
          <w:szCs w:val="32"/>
        </w:rPr>
      </w:pPr>
      <w:r>
        <w:rPr>
          <w:rFonts w:hint="eastAsia"/>
          <w:sz w:val="24"/>
          <w:szCs w:val="32"/>
        </w:rPr>
        <w:t>（一）全面掌握学校安全工作状况，制定学校安全工作考核目标，加强对学校安全工作的检查指导，督促学校建立健全并落实安全管理制度；</w:t>
      </w:r>
    </w:p>
    <w:p>
      <w:pPr>
        <w:rPr>
          <w:rFonts w:hint="eastAsia"/>
          <w:sz w:val="24"/>
          <w:szCs w:val="32"/>
        </w:rPr>
      </w:pPr>
      <w:r>
        <w:rPr>
          <w:rFonts w:hint="eastAsia"/>
          <w:sz w:val="24"/>
          <w:szCs w:val="32"/>
        </w:rPr>
        <w:t>（二）建立安全工作责任制和事故责任追究制，及时消除安全隐患，指导学校妥善处理学生伤害事故；</w:t>
      </w:r>
    </w:p>
    <w:p>
      <w:pPr>
        <w:rPr>
          <w:rFonts w:hint="eastAsia"/>
          <w:sz w:val="24"/>
          <w:szCs w:val="32"/>
        </w:rPr>
      </w:pPr>
      <w:r>
        <w:rPr>
          <w:rFonts w:hint="eastAsia"/>
          <w:sz w:val="24"/>
          <w:szCs w:val="32"/>
        </w:rPr>
        <w:t>（三）及时了解学校安全教育情况，组织学校有针对性地开展学生安全教育，不断提高教育实效；</w:t>
      </w:r>
    </w:p>
    <w:p>
      <w:pPr>
        <w:rPr>
          <w:rFonts w:hint="eastAsia"/>
          <w:sz w:val="24"/>
          <w:szCs w:val="32"/>
        </w:rPr>
      </w:pPr>
      <w:r>
        <w:rPr>
          <w:rFonts w:hint="eastAsia"/>
          <w:sz w:val="24"/>
          <w:szCs w:val="32"/>
        </w:rPr>
        <w:t>（四）制定校园安全的应急预案，指导、监督下级教育行政部门和学校开展安全工作；</w:t>
      </w:r>
    </w:p>
    <w:p>
      <w:pPr>
        <w:rPr>
          <w:rFonts w:hint="eastAsia"/>
          <w:sz w:val="24"/>
          <w:szCs w:val="32"/>
        </w:rPr>
      </w:pPr>
      <w:r>
        <w:rPr>
          <w:rFonts w:hint="eastAsia"/>
          <w:sz w:val="24"/>
          <w:szCs w:val="32"/>
        </w:rPr>
        <w:t>（五）协调政府其他相关职能部门共同做好学校安全管理工作，协助当地人民政府组织对学校安全事故的救援和调查处理。教育督导机构应当组织学校安全工作的专项督导。</w:t>
      </w:r>
    </w:p>
    <w:p>
      <w:pPr>
        <w:rPr>
          <w:rFonts w:hint="eastAsia"/>
          <w:sz w:val="24"/>
          <w:szCs w:val="32"/>
        </w:rPr>
      </w:pPr>
      <w:r>
        <w:rPr>
          <w:rFonts w:hint="eastAsia"/>
          <w:sz w:val="24"/>
          <w:szCs w:val="32"/>
        </w:rPr>
        <w:t>第八条 公安机关对学校安全工作履行下列职责：</w:t>
      </w:r>
    </w:p>
    <w:p>
      <w:pPr>
        <w:rPr>
          <w:rFonts w:hint="eastAsia"/>
          <w:sz w:val="24"/>
          <w:szCs w:val="32"/>
        </w:rPr>
      </w:pPr>
      <w:r>
        <w:rPr>
          <w:rFonts w:hint="eastAsia"/>
          <w:sz w:val="24"/>
          <w:szCs w:val="32"/>
        </w:rPr>
        <w:t>（一）了解掌握学校及周边治安状况，指导学校做好校园保卫工作，及时依法查处扰乱校园秩序、侵害师生人身、财产安全的案件；</w:t>
      </w:r>
    </w:p>
    <w:p>
      <w:pPr>
        <w:rPr>
          <w:rFonts w:hint="eastAsia"/>
          <w:sz w:val="24"/>
          <w:szCs w:val="32"/>
        </w:rPr>
      </w:pPr>
      <w:r>
        <w:rPr>
          <w:rFonts w:hint="eastAsia"/>
          <w:sz w:val="24"/>
          <w:szCs w:val="32"/>
        </w:rPr>
        <w:t>（二）指导和监督学校做好消防安全工作；</w:t>
      </w:r>
    </w:p>
    <w:p>
      <w:pPr>
        <w:rPr>
          <w:rFonts w:hint="eastAsia"/>
          <w:sz w:val="24"/>
          <w:szCs w:val="32"/>
        </w:rPr>
      </w:pPr>
      <w:r>
        <w:rPr>
          <w:rFonts w:hint="eastAsia"/>
          <w:sz w:val="24"/>
          <w:szCs w:val="32"/>
        </w:rPr>
        <w:t>（三）协助学校处理校园突发事件。</w:t>
      </w:r>
    </w:p>
    <w:p>
      <w:pPr>
        <w:rPr>
          <w:rFonts w:hint="eastAsia"/>
          <w:sz w:val="24"/>
          <w:szCs w:val="32"/>
        </w:rPr>
      </w:pPr>
      <w:r>
        <w:rPr>
          <w:rFonts w:hint="eastAsia"/>
          <w:sz w:val="24"/>
          <w:szCs w:val="32"/>
        </w:rPr>
        <w:t>第九条 卫生部门对学校安全工作履行下列职责：</w:t>
      </w:r>
    </w:p>
    <w:p>
      <w:pPr>
        <w:rPr>
          <w:rFonts w:hint="eastAsia"/>
          <w:sz w:val="24"/>
          <w:szCs w:val="32"/>
        </w:rPr>
      </w:pPr>
      <w:r>
        <w:rPr>
          <w:rFonts w:hint="eastAsia"/>
          <w:sz w:val="24"/>
          <w:szCs w:val="32"/>
        </w:rPr>
        <w:t>（一）检查、指导学校卫生防疫和卫生保健工作，落实疾病预防控制措施；</w:t>
      </w:r>
    </w:p>
    <w:p>
      <w:pPr>
        <w:rPr>
          <w:rFonts w:hint="eastAsia"/>
          <w:sz w:val="24"/>
          <w:szCs w:val="32"/>
        </w:rPr>
      </w:pPr>
      <w:r>
        <w:rPr>
          <w:rFonts w:hint="eastAsia"/>
          <w:sz w:val="24"/>
          <w:szCs w:val="32"/>
        </w:rPr>
        <w:t>（二）监督、检查学校食堂、学校饮用水和游泳池的卫生状况。</w:t>
      </w:r>
    </w:p>
    <w:p>
      <w:pPr>
        <w:rPr>
          <w:rFonts w:hint="eastAsia"/>
          <w:sz w:val="24"/>
          <w:szCs w:val="32"/>
        </w:rPr>
      </w:pPr>
      <w:r>
        <w:rPr>
          <w:rFonts w:hint="eastAsia"/>
          <w:sz w:val="24"/>
          <w:szCs w:val="32"/>
        </w:rPr>
        <w:t>第十条 建设部门对学校安全工作履行下列职责：</w:t>
      </w:r>
    </w:p>
    <w:p>
      <w:pPr>
        <w:rPr>
          <w:rFonts w:hint="eastAsia"/>
          <w:sz w:val="24"/>
          <w:szCs w:val="32"/>
        </w:rPr>
      </w:pPr>
      <w:r>
        <w:rPr>
          <w:rFonts w:hint="eastAsia"/>
          <w:sz w:val="24"/>
          <w:szCs w:val="32"/>
        </w:rPr>
        <w:t>（一）加强对学校建筑、燃气设施设备安全状况的监管，发现安全事故隐患的，应当依法责令立即排除；</w:t>
      </w:r>
    </w:p>
    <w:p>
      <w:pPr>
        <w:rPr>
          <w:rFonts w:hint="eastAsia"/>
          <w:sz w:val="24"/>
          <w:szCs w:val="32"/>
        </w:rPr>
      </w:pPr>
      <w:r>
        <w:rPr>
          <w:rFonts w:hint="eastAsia"/>
          <w:sz w:val="24"/>
          <w:szCs w:val="32"/>
        </w:rPr>
        <w:t>（二）指导校舍安全检查鉴定工作；</w:t>
      </w:r>
    </w:p>
    <w:p>
      <w:pPr>
        <w:rPr>
          <w:rFonts w:hint="eastAsia"/>
          <w:sz w:val="24"/>
          <w:szCs w:val="32"/>
        </w:rPr>
      </w:pPr>
      <w:r>
        <w:rPr>
          <w:rFonts w:hint="eastAsia"/>
          <w:sz w:val="24"/>
          <w:szCs w:val="32"/>
        </w:rPr>
        <w:t>（三）加强对学校工程建设各环节的监督管理，发现校舍、楼梯护栏及其他教学、生活设施违反工程建设强制性标准的，应责令纠正；</w:t>
      </w:r>
    </w:p>
    <w:p>
      <w:pPr>
        <w:rPr>
          <w:rFonts w:hint="eastAsia"/>
          <w:sz w:val="24"/>
          <w:szCs w:val="32"/>
        </w:rPr>
      </w:pPr>
      <w:r>
        <w:rPr>
          <w:rFonts w:hint="eastAsia"/>
          <w:sz w:val="24"/>
          <w:szCs w:val="32"/>
        </w:rPr>
        <w:t>（四）依法督促学校定期检验、维修和更新学校相关设施设备。</w:t>
      </w:r>
    </w:p>
    <w:p>
      <w:pPr>
        <w:rPr>
          <w:rFonts w:hint="eastAsia"/>
          <w:sz w:val="24"/>
          <w:szCs w:val="32"/>
        </w:rPr>
      </w:pPr>
      <w:r>
        <w:rPr>
          <w:rFonts w:hint="eastAsia"/>
          <w:sz w:val="24"/>
          <w:szCs w:val="32"/>
        </w:rPr>
        <w:t>第十一条 质量技术监督部门应当定期检查学校特种设备及相关设施的安全状况。</w:t>
      </w:r>
    </w:p>
    <w:p>
      <w:pPr>
        <w:rPr>
          <w:rFonts w:hint="eastAsia"/>
          <w:sz w:val="24"/>
          <w:szCs w:val="32"/>
        </w:rPr>
      </w:pPr>
      <w:r>
        <w:rPr>
          <w:rFonts w:hint="eastAsia"/>
          <w:sz w:val="24"/>
          <w:szCs w:val="32"/>
        </w:rPr>
        <w:t>第十二条 公安、卫生、交通、建设等部门应当定期向教育行政部门和学校通报与学校安全管理相关的社会治安、疾病防治、交通等情况，提出具体预防要求。</w:t>
      </w:r>
    </w:p>
    <w:p>
      <w:pPr>
        <w:rPr>
          <w:rFonts w:hint="eastAsia"/>
          <w:sz w:val="24"/>
          <w:szCs w:val="32"/>
        </w:rPr>
      </w:pPr>
      <w:r>
        <w:rPr>
          <w:rFonts w:hint="eastAsia"/>
          <w:sz w:val="24"/>
          <w:szCs w:val="32"/>
        </w:rPr>
        <w:t>第十三条 文化、新闻出版、工商等部门应当对校园周边的有关经营服务场所加强管理和监督，依法查处违法经营者，维护有利于青少年成长的良好环境。司法行政、公安等部门应当按照有关规定履行学校安全教育职责。</w:t>
      </w:r>
    </w:p>
    <w:p>
      <w:pPr>
        <w:rPr>
          <w:rFonts w:hint="eastAsia"/>
          <w:sz w:val="24"/>
          <w:szCs w:val="32"/>
        </w:rPr>
      </w:pPr>
      <w:r>
        <w:rPr>
          <w:rFonts w:hint="eastAsia"/>
          <w:sz w:val="24"/>
          <w:szCs w:val="32"/>
        </w:rPr>
        <w:t>第十四条 举办学校的地方人民政府、企业事业组织、社会团体和公民个人，应当对学校安全工作履行下列职责：</w:t>
      </w:r>
    </w:p>
    <w:p>
      <w:pPr>
        <w:rPr>
          <w:rFonts w:hint="eastAsia"/>
          <w:sz w:val="24"/>
          <w:szCs w:val="32"/>
        </w:rPr>
      </w:pPr>
      <w:r>
        <w:rPr>
          <w:rFonts w:hint="eastAsia"/>
          <w:sz w:val="24"/>
          <w:szCs w:val="32"/>
        </w:rPr>
        <w:t>（一）保证学校符合基本办学标准，保证学校围墙、校舍、场地、教学设施、教学用具、生活设施和饮用水源等办学条件符合国家安全质量标准；</w:t>
      </w:r>
    </w:p>
    <w:p>
      <w:pPr>
        <w:rPr>
          <w:rFonts w:hint="eastAsia"/>
          <w:sz w:val="24"/>
          <w:szCs w:val="32"/>
        </w:rPr>
      </w:pPr>
      <w:r>
        <w:rPr>
          <w:rFonts w:hint="eastAsia"/>
          <w:sz w:val="24"/>
          <w:szCs w:val="32"/>
        </w:rPr>
        <w:t>（二）配置紧急照明装置和消防设施与器材，保证学校教学楼、图书馆、实验室、师生宿舍等场所的照明、消防条件符合国家安全规定；</w:t>
      </w:r>
    </w:p>
    <w:p>
      <w:pPr>
        <w:rPr>
          <w:rFonts w:hint="eastAsia"/>
          <w:sz w:val="24"/>
          <w:szCs w:val="32"/>
        </w:rPr>
      </w:pPr>
      <w:r>
        <w:rPr>
          <w:rFonts w:hint="eastAsia"/>
          <w:sz w:val="24"/>
          <w:szCs w:val="32"/>
        </w:rPr>
        <w:t>（三）定期对校舍安全进行检查，对需要维修的，及时予以维修；对确认的危房，及时予以改造。举办学校的地方人民政府应当依法维护学校周边秩序，保障师生和学校的合法权益，为学校提供安全保障。有条件的，学校举办者应当为学校购买责任保险。</w:t>
      </w:r>
    </w:p>
    <w:p>
      <w:pPr>
        <w:rPr>
          <w:rFonts w:hint="eastAsia"/>
          <w:b/>
          <w:bCs/>
          <w:sz w:val="32"/>
          <w:szCs w:val="40"/>
        </w:rPr>
      </w:pPr>
      <w:r>
        <w:rPr>
          <w:rFonts w:hint="eastAsia"/>
          <w:b/>
          <w:bCs/>
          <w:sz w:val="32"/>
          <w:szCs w:val="40"/>
        </w:rPr>
        <w:t>第三章　校内安全管理制度</w:t>
      </w:r>
    </w:p>
    <w:p>
      <w:pPr>
        <w:rPr>
          <w:rFonts w:hint="eastAsia"/>
          <w:sz w:val="24"/>
          <w:szCs w:val="32"/>
        </w:rPr>
      </w:pPr>
      <w:r>
        <w:rPr>
          <w:rFonts w:hint="eastAsia"/>
          <w:sz w:val="24"/>
          <w:szCs w:val="32"/>
        </w:rPr>
        <w:t>第十五条 学校应当遵守有关安全工作的法律、法规和规章，建立健全校内各项安全管理制度和安全应急机制，及时消除隐患，预防发生事故。</w:t>
      </w:r>
    </w:p>
    <w:p>
      <w:pPr>
        <w:rPr>
          <w:rFonts w:hint="eastAsia"/>
          <w:sz w:val="24"/>
          <w:szCs w:val="32"/>
        </w:rPr>
      </w:pPr>
      <w:r>
        <w:rPr>
          <w:rFonts w:hint="eastAsia"/>
          <w:sz w:val="24"/>
          <w:szCs w:val="32"/>
        </w:rPr>
        <w:t>第十六条 学校应当建立校内安全工作领导机构，实行校长负责制；应当设立保卫机构，配备专职或者兼职安全保卫人员，明确其安全保卫职责。</w:t>
      </w:r>
    </w:p>
    <w:p>
      <w:pPr>
        <w:rPr>
          <w:rFonts w:hint="eastAsia"/>
          <w:sz w:val="24"/>
          <w:szCs w:val="32"/>
        </w:rPr>
      </w:pPr>
      <w:r>
        <w:rPr>
          <w:rFonts w:hint="eastAsia"/>
          <w:sz w:val="24"/>
          <w:szCs w:val="32"/>
        </w:rPr>
        <w:t>第十七条 学校应当健全门卫制度，建立校外人员入校的登记或者验证制度，禁止无关人员和校外机动车入内，禁止将非教学用易燃易爆物品、有毒物品、动物和管制器具等危险物品带入校园。学校门卫应当由专职保安或者其他能够切实履行职责的人员担任。</w:t>
      </w:r>
    </w:p>
    <w:p>
      <w:pPr>
        <w:rPr>
          <w:rFonts w:hint="eastAsia"/>
          <w:sz w:val="24"/>
          <w:szCs w:val="32"/>
        </w:rPr>
      </w:pPr>
      <w:r>
        <w:rPr>
          <w:rFonts w:hint="eastAsia"/>
          <w:sz w:val="24"/>
          <w:szCs w:val="32"/>
        </w:rPr>
        <w:t>第十八条 学校应当建立校内安全定期检查制度和危房报告制度，按照国家有关规定安排对学校建筑物、构筑物、设备、设施进行安全检查、检验；发现存在安全隐患的，应当停止使用，及时维修或者更换；维修、更换前应当采取必要的防护措施或者设置警示标志。学校无力解决或者无法排除的重大安全隐患，应当及时书面报告主管部门和其他相关部门。学校应当在校内高地、水池、楼梯等易发生危险的地方设置警示标志或者采取防护设施。</w:t>
      </w:r>
    </w:p>
    <w:p>
      <w:pPr>
        <w:rPr>
          <w:rFonts w:hint="eastAsia"/>
          <w:sz w:val="24"/>
          <w:szCs w:val="32"/>
        </w:rPr>
      </w:pPr>
      <w:r>
        <w:rPr>
          <w:rFonts w:hint="eastAsia"/>
          <w:sz w:val="24"/>
          <w:szCs w:val="32"/>
        </w:rPr>
        <w:t>第十九条 学校应当落实消防安全制度和消防工作责任制，对于政府保障配备的消防设施和器材加强日常维护，保证其能够有效使用，并设置消防安全标志，保证疏散通道、安全出口和消防车通道畅通。</w:t>
      </w:r>
    </w:p>
    <w:p>
      <w:pPr>
        <w:rPr>
          <w:rFonts w:hint="eastAsia"/>
          <w:sz w:val="24"/>
          <w:szCs w:val="32"/>
        </w:rPr>
      </w:pPr>
      <w:r>
        <w:rPr>
          <w:rFonts w:hint="eastAsia"/>
          <w:sz w:val="24"/>
          <w:szCs w:val="32"/>
        </w:rPr>
        <w:t>第二十条 学校应当建立用水、用电、用气等相关设施设备的安全管理制度，定期进行检查或者按照规定接受有关主管部门的定期检查，发现老化或者损毁的，及时进行维修或者更换。</w:t>
      </w:r>
    </w:p>
    <w:p>
      <w:pPr>
        <w:rPr>
          <w:rFonts w:hint="eastAsia"/>
          <w:sz w:val="24"/>
          <w:szCs w:val="32"/>
        </w:rPr>
      </w:pPr>
      <w:r>
        <w:rPr>
          <w:rFonts w:hint="eastAsia"/>
          <w:sz w:val="24"/>
          <w:szCs w:val="32"/>
        </w:rPr>
        <w:t>第二十一条 学校应当严格执行《学校食堂与学生集体用餐卫生管理规定》、《餐饮业和学生集体用餐配送单位卫生规范》，严格遵守卫生操作规范。建立食堂物资定点采购和索证、登记制度与饭菜留验和记录制度，检查饮用水的卫生安全状况，保障师生饮食卫生安全。</w:t>
      </w:r>
    </w:p>
    <w:p>
      <w:pPr>
        <w:rPr>
          <w:rFonts w:hint="eastAsia"/>
          <w:sz w:val="24"/>
          <w:szCs w:val="32"/>
        </w:rPr>
      </w:pPr>
      <w:r>
        <w:rPr>
          <w:rFonts w:hint="eastAsia"/>
          <w:sz w:val="24"/>
          <w:szCs w:val="32"/>
        </w:rPr>
        <w:t>第二十二条 学校应当建立实验室安全管理制度，并将安全管理制度和操作规程置于实验室显著位置。学校应当严格建立危险化学品、放射物质的购买、保管、使用、登记、注销等制度，保证将危险化学品、放射物质存放在安全地点。</w:t>
      </w:r>
    </w:p>
    <w:p>
      <w:pPr>
        <w:rPr>
          <w:rFonts w:hint="eastAsia"/>
          <w:sz w:val="24"/>
          <w:szCs w:val="32"/>
        </w:rPr>
      </w:pPr>
      <w:r>
        <w:rPr>
          <w:rFonts w:hint="eastAsia"/>
          <w:sz w:val="24"/>
          <w:szCs w:val="32"/>
        </w:rPr>
        <w:t>第二十三条 学校应当按照国家有关规定配备具有从业资格的专职医务（保健）人员或者兼职卫生保健教师，购置必需的急救器材和药品，保障对学生常见病的治疗，并负责学校传染病疫情及其他突发公共卫生事件的报告。有条件的学校，应当设立卫生（保健）室。新生入学应当提交体检证明。托幼机构与小学在入托、入学时应当查验预防接种证。学校应当建立学生健康档案，组织学生定期体检。</w:t>
      </w:r>
    </w:p>
    <w:p>
      <w:pPr>
        <w:rPr>
          <w:rFonts w:hint="eastAsia"/>
          <w:sz w:val="24"/>
          <w:szCs w:val="32"/>
        </w:rPr>
      </w:pPr>
      <w:r>
        <w:rPr>
          <w:rFonts w:hint="eastAsia"/>
          <w:sz w:val="24"/>
          <w:szCs w:val="32"/>
        </w:rPr>
        <w:t>第二十四条 学校应当建立学生安全信息通报制度，将学校规定的学生到校和放学时间、学生非正常缺席或者擅自离校情况、以及学生身体和心理的异常状况等关系学生安全的信息，及时告知其监护人。对有特异体质、特定疾病或者其他生理、心理状况异常以及有吸毒行为的学生，学校应当做好安全信息记录，妥善保管学生的健康与安全信息资料，依法保护学生的个人隐私。</w:t>
      </w:r>
    </w:p>
    <w:p>
      <w:pPr>
        <w:rPr>
          <w:rFonts w:hint="eastAsia"/>
          <w:sz w:val="24"/>
          <w:szCs w:val="32"/>
        </w:rPr>
      </w:pPr>
      <w:r>
        <w:rPr>
          <w:rFonts w:hint="eastAsia"/>
          <w:sz w:val="24"/>
          <w:szCs w:val="32"/>
        </w:rPr>
        <w:t>第二十五条 有寄宿生的学校应当建立住宿学生安全管理制度，配备专人负责住宿学生的生活管理和安全保卫工作。学校应当对学生宿舍实行夜间巡查、值班制度，并针对女生宿舍安全工作的特点，加强对女生宿舍的安全管理。学校应当采取有效措施，保证学生宿舍的消防安全。</w:t>
      </w:r>
    </w:p>
    <w:p>
      <w:pPr>
        <w:rPr>
          <w:rFonts w:hint="eastAsia"/>
          <w:sz w:val="24"/>
          <w:szCs w:val="32"/>
        </w:rPr>
      </w:pPr>
      <w:r>
        <w:rPr>
          <w:rFonts w:hint="eastAsia"/>
          <w:sz w:val="24"/>
          <w:szCs w:val="32"/>
        </w:rPr>
        <w:t>第二十六条 学校购买或者租用机动车专门用于接送学生的，应当建立车辆管理制度，并及时到公安机关交通管理部门备案。接送学生的车辆必须检验合格，并定期维护和检测。接送学生专用校车应当粘贴统一标识。标识样式由省级公安机关交通管理部门和教育行政部门制定。学校不得租用拼装车、报废车和个人机动车接送学生。接送学生的机动车驾驶员应当身体健康，具备相应准驾车型3年以上安全驾驶经历，最近3年内任一记分周期没有记满12分记录，无致人伤亡的交通责任事故。</w:t>
      </w:r>
    </w:p>
    <w:p>
      <w:pPr>
        <w:rPr>
          <w:rFonts w:hint="eastAsia"/>
          <w:sz w:val="24"/>
          <w:szCs w:val="32"/>
        </w:rPr>
      </w:pPr>
      <w:r>
        <w:rPr>
          <w:rFonts w:hint="eastAsia"/>
          <w:sz w:val="24"/>
          <w:szCs w:val="32"/>
        </w:rPr>
        <w:t>第二十七条 学校应当建立安全工作档案，记录日常安全工作、安全责任落实、安全检查、安全隐患消除等情况。安全档案作为实施安全工作目标考核、责任追究和事故处理的重要依据。</w:t>
      </w:r>
    </w:p>
    <w:p>
      <w:pPr>
        <w:rPr>
          <w:rFonts w:hint="eastAsia"/>
          <w:b/>
          <w:bCs/>
          <w:sz w:val="32"/>
          <w:szCs w:val="40"/>
        </w:rPr>
      </w:pPr>
      <w:r>
        <w:rPr>
          <w:rFonts w:hint="eastAsia"/>
          <w:b/>
          <w:bCs/>
          <w:sz w:val="32"/>
          <w:szCs w:val="40"/>
        </w:rPr>
        <w:t>第四章　日常安全管理</w:t>
      </w:r>
    </w:p>
    <w:p>
      <w:pPr>
        <w:rPr>
          <w:rFonts w:hint="eastAsia"/>
          <w:sz w:val="24"/>
          <w:szCs w:val="32"/>
        </w:rPr>
      </w:pPr>
      <w:r>
        <w:rPr>
          <w:rFonts w:hint="eastAsia"/>
          <w:sz w:val="24"/>
          <w:szCs w:val="32"/>
        </w:rPr>
        <w:t>第二十八条 学校在日常的教育教学活动中应当遵循教学规范，落实安全管理要求，合理预见、积极防范可能发生的风险。学校组织学生参加的集体劳动、教学实习或者社会实践活动，应当符合学生的心理、生理特点和身体健康状况。学校以及接受学生参加教育教学活动的单位必须采取有效措施，为学生活动提供安全保障。</w:t>
      </w:r>
    </w:p>
    <w:p>
      <w:pPr>
        <w:rPr>
          <w:rFonts w:hint="eastAsia"/>
          <w:sz w:val="24"/>
          <w:szCs w:val="32"/>
        </w:rPr>
      </w:pPr>
      <w:r>
        <w:rPr>
          <w:rFonts w:hint="eastAsia"/>
          <w:sz w:val="24"/>
          <w:szCs w:val="32"/>
        </w:rPr>
        <w:t>第二十九条 学校组织学生参加大型集体活动，应当采取下列安全措施：</w:t>
      </w:r>
    </w:p>
    <w:p>
      <w:pPr>
        <w:rPr>
          <w:rFonts w:hint="eastAsia"/>
          <w:sz w:val="24"/>
          <w:szCs w:val="32"/>
        </w:rPr>
      </w:pPr>
      <w:r>
        <w:rPr>
          <w:rFonts w:hint="eastAsia"/>
          <w:sz w:val="24"/>
          <w:szCs w:val="32"/>
        </w:rPr>
        <w:t>（一）成立临时的安全管理组织机构；</w:t>
      </w:r>
    </w:p>
    <w:p>
      <w:pPr>
        <w:rPr>
          <w:rFonts w:hint="eastAsia"/>
          <w:sz w:val="24"/>
          <w:szCs w:val="32"/>
        </w:rPr>
      </w:pPr>
      <w:r>
        <w:rPr>
          <w:rFonts w:hint="eastAsia"/>
          <w:sz w:val="24"/>
          <w:szCs w:val="32"/>
        </w:rPr>
        <w:t>（二）有针对性地对学生进行安全教育；</w:t>
      </w:r>
    </w:p>
    <w:p>
      <w:pPr>
        <w:rPr>
          <w:rFonts w:hint="eastAsia"/>
          <w:sz w:val="24"/>
          <w:szCs w:val="32"/>
        </w:rPr>
      </w:pPr>
      <w:r>
        <w:rPr>
          <w:rFonts w:hint="eastAsia"/>
          <w:sz w:val="24"/>
          <w:szCs w:val="32"/>
        </w:rPr>
        <w:t>（三）安排必要的管理人员，明确所负担的安全职责；</w:t>
      </w:r>
    </w:p>
    <w:p>
      <w:pPr>
        <w:rPr>
          <w:rFonts w:hint="eastAsia"/>
          <w:sz w:val="24"/>
          <w:szCs w:val="32"/>
        </w:rPr>
      </w:pPr>
      <w:r>
        <w:rPr>
          <w:rFonts w:hint="eastAsia"/>
          <w:sz w:val="24"/>
          <w:szCs w:val="32"/>
        </w:rPr>
        <w:t>（四）制定安全应急预案，配备相应设施。</w:t>
      </w:r>
    </w:p>
    <w:p>
      <w:pPr>
        <w:rPr>
          <w:rFonts w:hint="eastAsia"/>
          <w:sz w:val="24"/>
          <w:szCs w:val="32"/>
        </w:rPr>
      </w:pPr>
      <w:r>
        <w:rPr>
          <w:rFonts w:hint="eastAsia"/>
          <w:sz w:val="24"/>
          <w:szCs w:val="32"/>
        </w:rPr>
        <w:t>第三十条 学校应当按照《学校体育工作条例》和教学计划组织体育教学和体育活动，并根据教学要求采取必要的保护和帮助措施。学校组织学生开展体育活动，应当避开主要街道和交通要道；开展大型体育活动以及其他大型学生活动，必须经过主要街道和交通要道的，应当事先与公安机关交通管理部门共同研究并落实安全措施。</w:t>
      </w:r>
    </w:p>
    <w:p>
      <w:pPr>
        <w:rPr>
          <w:rFonts w:hint="eastAsia"/>
          <w:sz w:val="24"/>
          <w:szCs w:val="32"/>
        </w:rPr>
      </w:pPr>
      <w:r>
        <w:rPr>
          <w:rFonts w:hint="eastAsia"/>
          <w:sz w:val="24"/>
          <w:szCs w:val="32"/>
        </w:rPr>
        <w:t>第三十一条 小学、幼儿园应当建立低年级学生、幼儿上下学时接送的交接制度，不得将晚离学校的低年级学生、幼儿交与无关人员。</w:t>
      </w:r>
    </w:p>
    <w:p>
      <w:pPr>
        <w:rPr>
          <w:rFonts w:hint="eastAsia"/>
          <w:sz w:val="24"/>
          <w:szCs w:val="32"/>
        </w:rPr>
      </w:pPr>
      <w:r>
        <w:rPr>
          <w:rFonts w:hint="eastAsia"/>
          <w:sz w:val="24"/>
          <w:szCs w:val="32"/>
        </w:rPr>
        <w:t>第三十二条 学生在教学楼进行教学活动和晚自习时，学校应当合理安排学生疏散时间和楼道上下顺序，同时安排人员巡查，防止发生拥挤踩踏伤害事故。晚自习学生没有离校之前，学校应当有负责人和教师值班、巡查。</w:t>
      </w:r>
    </w:p>
    <w:p>
      <w:pPr>
        <w:rPr>
          <w:rFonts w:hint="eastAsia"/>
          <w:sz w:val="24"/>
          <w:szCs w:val="32"/>
        </w:rPr>
      </w:pPr>
      <w:r>
        <w:rPr>
          <w:rFonts w:hint="eastAsia"/>
          <w:sz w:val="24"/>
          <w:szCs w:val="32"/>
        </w:rPr>
        <w:t>第三十三条 学校不得组织学生参加抢险等应当由专业人员或者成人从事的活动，不得组织学生参与制作烟花爆竹、有毒化学品等具有危险性的活动，不得组织学生参加商业性活动。</w:t>
      </w:r>
    </w:p>
    <w:p>
      <w:pPr>
        <w:rPr>
          <w:rFonts w:hint="eastAsia"/>
          <w:sz w:val="24"/>
          <w:szCs w:val="32"/>
        </w:rPr>
      </w:pPr>
      <w:r>
        <w:rPr>
          <w:rFonts w:hint="eastAsia"/>
          <w:sz w:val="24"/>
          <w:szCs w:val="32"/>
        </w:rPr>
        <w:t>第三十四条 学校不得将场地出租给他人从事易燃、易爆、有毒、有害等危险品的生产、经营活动。学校不得出租校园内场地停放校外机动车辆；不得利用学校用地建设对社会开放的停车场。</w:t>
      </w:r>
    </w:p>
    <w:p>
      <w:pPr>
        <w:rPr>
          <w:rFonts w:hint="eastAsia"/>
          <w:sz w:val="24"/>
          <w:szCs w:val="32"/>
        </w:rPr>
      </w:pPr>
      <w:r>
        <w:rPr>
          <w:rFonts w:hint="eastAsia"/>
          <w:sz w:val="24"/>
          <w:szCs w:val="32"/>
        </w:rPr>
        <w:t>第三十五条 学校教职工应当符合相应任职资格和条件要求。学校不得聘用因故意犯罪而受到刑事处罚的人，或者有精神病史的人担任教职工。学校教师应当遵守职业道德规范和工作纪律，不得侮辱、殴打、体罚或者变相体罚学生；发现学生行为具有危险性的，应当及时告诫、制止，并与学生监护人沟通。</w:t>
      </w:r>
    </w:p>
    <w:p>
      <w:pPr>
        <w:rPr>
          <w:rFonts w:hint="eastAsia"/>
          <w:sz w:val="24"/>
          <w:szCs w:val="32"/>
        </w:rPr>
      </w:pPr>
      <w:r>
        <w:rPr>
          <w:rFonts w:hint="eastAsia"/>
          <w:sz w:val="24"/>
          <w:szCs w:val="32"/>
        </w:rPr>
        <w:t>第三十六条 学生在校学习和生活期间，应当遵守学校纪律和规章制度，服从学校的安全教育和管理，不得从事危及自身或者他人安全的活动。</w:t>
      </w:r>
    </w:p>
    <w:p>
      <w:pPr>
        <w:rPr>
          <w:rFonts w:hint="eastAsia"/>
          <w:sz w:val="24"/>
          <w:szCs w:val="32"/>
        </w:rPr>
      </w:pPr>
      <w:r>
        <w:rPr>
          <w:rFonts w:hint="eastAsia"/>
          <w:sz w:val="24"/>
          <w:szCs w:val="32"/>
        </w:rPr>
        <w:t>第三十七条 监护人发现被监护人有特异体质、特定疾病或者异常心理状况的，应当及时告知学校。学校对已知的有特异体质、特定疾病或者异常心理状况的学生，应当给予适当关注和照顾。生理、心理状况异常不宜在校学习的学生，应当休学，由监护人安排治疗、休养。</w:t>
      </w:r>
    </w:p>
    <w:p>
      <w:pPr>
        <w:rPr>
          <w:rFonts w:hint="eastAsia"/>
          <w:b/>
          <w:bCs/>
          <w:sz w:val="36"/>
          <w:szCs w:val="44"/>
        </w:rPr>
      </w:pPr>
      <w:r>
        <w:rPr>
          <w:rFonts w:hint="eastAsia"/>
          <w:b/>
          <w:bCs/>
          <w:sz w:val="36"/>
          <w:szCs w:val="44"/>
        </w:rPr>
        <w:t>第五章　安全教育</w:t>
      </w:r>
    </w:p>
    <w:p>
      <w:pPr>
        <w:rPr>
          <w:rFonts w:hint="eastAsia"/>
          <w:sz w:val="24"/>
          <w:szCs w:val="32"/>
        </w:rPr>
      </w:pPr>
      <w:r>
        <w:rPr>
          <w:rFonts w:hint="eastAsia"/>
          <w:sz w:val="24"/>
          <w:szCs w:val="32"/>
        </w:rPr>
        <w:t>第三十八条 学校应当按照国家课程标准和地方课程设置要求，将安全教育纳入教学内容，对学生开展安全教育，培养学生的安全意识，提高学生的自我防护能力。</w:t>
      </w:r>
    </w:p>
    <w:p>
      <w:pPr>
        <w:rPr>
          <w:rFonts w:hint="eastAsia"/>
          <w:sz w:val="24"/>
          <w:szCs w:val="32"/>
        </w:rPr>
      </w:pPr>
      <w:r>
        <w:rPr>
          <w:rFonts w:hint="eastAsia"/>
          <w:sz w:val="24"/>
          <w:szCs w:val="32"/>
        </w:rPr>
        <w:t>第三十九条 学校应当在开学初、放假前，有针对性地对学生集中开展安全教育。新生入校后，学校应当帮助学生及时了解相关的学校安全制度和安全规定。</w:t>
      </w:r>
    </w:p>
    <w:p>
      <w:pPr>
        <w:rPr>
          <w:rFonts w:hint="eastAsia"/>
          <w:sz w:val="24"/>
          <w:szCs w:val="32"/>
        </w:rPr>
      </w:pPr>
      <w:r>
        <w:rPr>
          <w:rFonts w:hint="eastAsia"/>
          <w:sz w:val="24"/>
          <w:szCs w:val="32"/>
        </w:rPr>
        <w:t>第四十条 学校应当针对不同课程实验课的特点与要求，对学生进行实验用品的防毒、防爆、防辐射、防污染等的安全防护教育。学校应当对学生进行用水、用电的安全教育，对寄宿学生进行防火、防盗和人身防护等方面的安全教育。</w:t>
      </w:r>
    </w:p>
    <w:p>
      <w:pPr>
        <w:rPr>
          <w:rFonts w:hint="eastAsia"/>
          <w:sz w:val="24"/>
          <w:szCs w:val="32"/>
        </w:rPr>
      </w:pPr>
      <w:r>
        <w:rPr>
          <w:rFonts w:hint="eastAsia"/>
          <w:sz w:val="24"/>
          <w:szCs w:val="32"/>
        </w:rPr>
        <w:t>第四十一条 学校应当对学生开展安全防范教育，使学生掌握基本的自我保护技能，应对不法侵害。学校应当对学生开展交通安全教育，使学生掌握基本的交通规则和行为规范。学校应当对学生开展消防安全教育，有条件的可以组织学生到当地消防站参观和体验，使学生掌握基本的消防安全知识，提高防火意识和逃生自救的能力。学校应当根据当地实际情况，有针对性地对学生开展到江河湖海、水库等地方戏水、游泳的安全卫生教育。</w:t>
      </w:r>
    </w:p>
    <w:p>
      <w:pPr>
        <w:rPr>
          <w:rFonts w:hint="eastAsia"/>
          <w:sz w:val="24"/>
          <w:szCs w:val="32"/>
        </w:rPr>
      </w:pPr>
      <w:r>
        <w:rPr>
          <w:rFonts w:hint="eastAsia"/>
          <w:sz w:val="24"/>
          <w:szCs w:val="32"/>
        </w:rPr>
        <w:t>第四十二条 学校可根据当地实际情况，组织师生开展多种形式的事故预防演练。学校应当每学期至少开展一次针对洪水、地震、火灾等灾害事故的紧急疏散演练，使师生掌握避险、逃生、自救的方法。</w:t>
      </w:r>
    </w:p>
    <w:p>
      <w:pPr>
        <w:rPr>
          <w:rFonts w:hint="eastAsia"/>
          <w:sz w:val="24"/>
          <w:szCs w:val="32"/>
        </w:rPr>
      </w:pPr>
      <w:r>
        <w:rPr>
          <w:rFonts w:hint="eastAsia"/>
          <w:sz w:val="24"/>
          <w:szCs w:val="32"/>
        </w:rPr>
        <w:t>第四十三条 教育行政部门按照有关规定，与人民法院、人民检察院和公安、司法行政等部门以及高等学校协商，选聘优秀的法律工作者担任学校的兼职法制副校长或者法制辅导员。兼职法制副校长或者法制辅导员应当协助学校检查落实安全制度和安全事故处理、定期对师生进行法制教育等，其工作成果纳入派出单位的工作考核内容。</w:t>
      </w:r>
    </w:p>
    <w:p>
      <w:pPr>
        <w:rPr>
          <w:rFonts w:hint="eastAsia"/>
          <w:sz w:val="24"/>
          <w:szCs w:val="32"/>
        </w:rPr>
      </w:pPr>
      <w:r>
        <w:rPr>
          <w:rFonts w:hint="eastAsia"/>
          <w:sz w:val="24"/>
          <w:szCs w:val="32"/>
        </w:rPr>
        <w:t>第四十四条 教育行政部门应当组织负责安全管理的主管人员、学校校长、幼儿园园长和学校负责安全保卫工作的人员，定期接受有关安全管理培训。</w:t>
      </w:r>
    </w:p>
    <w:p>
      <w:pPr>
        <w:rPr>
          <w:rFonts w:hint="eastAsia"/>
          <w:sz w:val="24"/>
          <w:szCs w:val="32"/>
        </w:rPr>
      </w:pPr>
      <w:r>
        <w:rPr>
          <w:rFonts w:hint="eastAsia"/>
          <w:sz w:val="24"/>
          <w:szCs w:val="32"/>
        </w:rPr>
        <w:t>第四十五条 学校应当制定教职工安全教育培训计划，通过多种途径和方法，使教职工熟悉安全规章制度、掌握安全救护常识，学会指导学生预防事故、自救、逃生、紧急避险的方法和手段。</w:t>
      </w:r>
    </w:p>
    <w:p>
      <w:pPr>
        <w:rPr>
          <w:rFonts w:hint="eastAsia"/>
          <w:sz w:val="24"/>
          <w:szCs w:val="32"/>
        </w:rPr>
      </w:pPr>
      <w:r>
        <w:rPr>
          <w:rFonts w:hint="eastAsia"/>
          <w:sz w:val="24"/>
          <w:szCs w:val="32"/>
        </w:rPr>
        <w:t>第四十六条 学生监护人应当与学校互相配合，在日常生活中加强对被监护人的各项安全教育。学校鼓励和提倡监护人自愿为学生购买意外伤害保险。</w:t>
      </w:r>
    </w:p>
    <w:p>
      <w:pPr>
        <w:rPr>
          <w:rFonts w:hint="eastAsia"/>
          <w:b/>
          <w:bCs/>
          <w:sz w:val="36"/>
          <w:szCs w:val="44"/>
        </w:rPr>
      </w:pPr>
      <w:r>
        <w:rPr>
          <w:rFonts w:hint="eastAsia"/>
          <w:b/>
          <w:bCs/>
          <w:sz w:val="36"/>
          <w:szCs w:val="44"/>
        </w:rPr>
        <w:t>第六章　校园周边安全管理</w:t>
      </w:r>
    </w:p>
    <w:p>
      <w:pPr>
        <w:rPr>
          <w:rFonts w:hint="eastAsia"/>
          <w:sz w:val="24"/>
          <w:szCs w:val="32"/>
        </w:rPr>
      </w:pPr>
      <w:r>
        <w:rPr>
          <w:rFonts w:hint="eastAsia"/>
          <w:sz w:val="24"/>
          <w:szCs w:val="32"/>
        </w:rPr>
        <w:t>第四十七条 教育、公安、司法行政、建设、交通、文化、卫生、工商、质检、新闻出版等部门应当建立联席会议制度，定期研究部署学校安全管理工作，依法维护学校周边秩序；通过多种途径和方式，听取学校和社会各界关于学校安全管理工作的意见和建议。</w:t>
      </w:r>
    </w:p>
    <w:p>
      <w:pPr>
        <w:rPr>
          <w:rFonts w:hint="eastAsia"/>
          <w:sz w:val="24"/>
          <w:szCs w:val="32"/>
        </w:rPr>
      </w:pPr>
      <w:r>
        <w:rPr>
          <w:rFonts w:hint="eastAsia"/>
          <w:sz w:val="24"/>
          <w:szCs w:val="32"/>
        </w:rPr>
        <w:t>第四十八条 建设、公安等部门应当加强对学校周边建设工程的执法检查，禁止任何单位或者个人违反有关法律、法规、规章、标准，在学校围墙或者建筑物边建设工程，在校园周边设立易燃易爆、剧毒、放射性、腐蚀性等危险物品的生产、经营、储存、使用场所或者设施以及其他可能影响学校安全的场所或者设施。</w:t>
      </w:r>
    </w:p>
    <w:p>
      <w:pPr>
        <w:rPr>
          <w:rFonts w:hint="eastAsia"/>
          <w:sz w:val="24"/>
          <w:szCs w:val="32"/>
        </w:rPr>
      </w:pPr>
      <w:r>
        <w:rPr>
          <w:rFonts w:hint="eastAsia"/>
          <w:sz w:val="24"/>
          <w:szCs w:val="32"/>
        </w:rPr>
        <w:t>第四十九条 公安机关应当把学校周边地区作为重点治安巡逻区域，在治安情况复杂的学校周边地区增设治安岗亭和报警点，及时发现和消除各类安全隐患，处置扰乱学校秩序和侵害学生人身、财产安全的违法犯罪行为。</w:t>
      </w:r>
    </w:p>
    <w:p>
      <w:pPr>
        <w:rPr>
          <w:rFonts w:hint="eastAsia"/>
          <w:sz w:val="24"/>
          <w:szCs w:val="32"/>
        </w:rPr>
      </w:pPr>
      <w:r>
        <w:rPr>
          <w:rFonts w:hint="eastAsia"/>
          <w:sz w:val="24"/>
          <w:szCs w:val="32"/>
        </w:rPr>
        <w:t>第五十条 公安、建设和交通部门应当依法在学校门前道路设置规范的交通警示标志，施划人行横线，根据需要设置交通信号灯、减速带、过街天桥等设施。在地处交通复杂路段的学校上下学时间，公安机关应当根据需要部署警力或者交通协管人员维护道路交通秩序。</w:t>
      </w:r>
    </w:p>
    <w:p>
      <w:pPr>
        <w:rPr>
          <w:rFonts w:hint="eastAsia"/>
          <w:sz w:val="24"/>
          <w:szCs w:val="32"/>
        </w:rPr>
      </w:pPr>
      <w:r>
        <w:rPr>
          <w:rFonts w:hint="eastAsia"/>
          <w:sz w:val="24"/>
          <w:szCs w:val="32"/>
        </w:rPr>
        <w:t>第五十一条 公安机关和交通部门应当依法加强对农村地区交通工具的监督管理，禁止没有资质的车船搭载学生。</w:t>
      </w:r>
    </w:p>
    <w:p>
      <w:pPr>
        <w:rPr>
          <w:rFonts w:hint="eastAsia"/>
          <w:sz w:val="24"/>
          <w:szCs w:val="32"/>
        </w:rPr>
      </w:pPr>
      <w:r>
        <w:rPr>
          <w:rFonts w:hint="eastAsia"/>
          <w:sz w:val="24"/>
          <w:szCs w:val="32"/>
        </w:rPr>
        <w:t>第五十二条 文化部门依法禁止在中学、小学校园周围200米范围内设立互联网上网服务营业场所，并依法查处接纳未成年人进入的互联网上网服务营业场所。工商行政管理部门依法查处取缔擅自设立的互联网上网服务营业场所。</w:t>
      </w:r>
    </w:p>
    <w:p>
      <w:pPr>
        <w:rPr>
          <w:rFonts w:hint="eastAsia"/>
          <w:sz w:val="24"/>
          <w:szCs w:val="32"/>
        </w:rPr>
      </w:pPr>
      <w:r>
        <w:rPr>
          <w:rFonts w:hint="eastAsia"/>
          <w:sz w:val="24"/>
          <w:szCs w:val="32"/>
        </w:rPr>
        <w:t>第五十三条 新闻出版、公安、工商行政管理等部门应当依法取缔学校周边兜售非法出版物的游商和无证照摊点，查处学校周边制售含有淫秽色情、凶杀暴力等内容的出版物的单位和个人。</w:t>
      </w:r>
    </w:p>
    <w:p>
      <w:pPr>
        <w:rPr>
          <w:rFonts w:hint="eastAsia"/>
          <w:sz w:val="24"/>
          <w:szCs w:val="32"/>
        </w:rPr>
      </w:pPr>
      <w:r>
        <w:rPr>
          <w:rFonts w:hint="eastAsia"/>
          <w:sz w:val="24"/>
          <w:szCs w:val="32"/>
        </w:rPr>
        <w:t>第五十四条 卫生、工商行政管理部门应当对校园周边饮食单位的卫生状况进行监督，取缔非法经营的小卖部、饮食摊点。</w:t>
      </w:r>
    </w:p>
    <w:p>
      <w:pPr>
        <w:rPr>
          <w:rFonts w:hint="eastAsia"/>
          <w:sz w:val="24"/>
          <w:szCs w:val="32"/>
        </w:rPr>
      </w:pPr>
      <w:r>
        <w:rPr>
          <w:rFonts w:hint="eastAsia"/>
          <w:b/>
          <w:bCs/>
          <w:sz w:val="36"/>
          <w:szCs w:val="44"/>
        </w:rPr>
        <w:t>第七章　安全事故处理</w:t>
      </w:r>
    </w:p>
    <w:p>
      <w:pPr>
        <w:rPr>
          <w:rFonts w:hint="eastAsia"/>
          <w:sz w:val="24"/>
          <w:szCs w:val="32"/>
        </w:rPr>
      </w:pPr>
      <w:r>
        <w:rPr>
          <w:rFonts w:hint="eastAsia"/>
          <w:sz w:val="24"/>
          <w:szCs w:val="32"/>
        </w:rPr>
        <w:t>第五十五条 在发生地震、洪水、泥石流、台风等自然灾害和重大治安、公共卫生突发事件时，教育等部门应当立即启动应急预案，及时转移、疏散学生，或者采取其他必要防护措施，保障学校安全和师生人身财产安全。</w:t>
      </w:r>
    </w:p>
    <w:p>
      <w:pPr>
        <w:rPr>
          <w:rFonts w:hint="eastAsia"/>
          <w:sz w:val="24"/>
          <w:szCs w:val="32"/>
        </w:rPr>
      </w:pPr>
      <w:r>
        <w:rPr>
          <w:rFonts w:hint="eastAsia"/>
          <w:sz w:val="24"/>
          <w:szCs w:val="32"/>
        </w:rPr>
        <w:t>第五十六条 校园内发生火灾、食物中毒、重大治安等突发安全事故以及自然灾害时，学校应当启动应急预案，及时组织教职工参与抢险、救助和防护，保障学生身体健康和人身、财产安全。</w:t>
      </w:r>
    </w:p>
    <w:p>
      <w:pPr>
        <w:rPr>
          <w:rFonts w:hint="eastAsia"/>
          <w:sz w:val="24"/>
          <w:szCs w:val="32"/>
        </w:rPr>
      </w:pPr>
      <w:r>
        <w:rPr>
          <w:rFonts w:hint="eastAsia"/>
          <w:sz w:val="24"/>
          <w:szCs w:val="32"/>
        </w:rPr>
        <w:t>第五十七条 发生学生伤亡事故时，学校应当按照《学生伤害事故处理办法》规定的原则和程序等，及时实施救助，并进行妥善处理。</w:t>
      </w:r>
    </w:p>
    <w:p>
      <w:pPr>
        <w:rPr>
          <w:rFonts w:hint="eastAsia"/>
          <w:sz w:val="24"/>
          <w:szCs w:val="32"/>
        </w:rPr>
      </w:pPr>
      <w:r>
        <w:rPr>
          <w:rFonts w:hint="eastAsia"/>
          <w:sz w:val="24"/>
          <w:szCs w:val="32"/>
        </w:rPr>
        <w:t>第五十八条 发生教职工和学生伤亡等安全事故的，学校应当及时报告主管教育行政部门和政府有关部门；属于重大事故的，教育行政部门应当按照有关规定及时逐级上报。</w:t>
      </w:r>
    </w:p>
    <w:p>
      <w:pPr>
        <w:rPr>
          <w:rFonts w:hint="eastAsia"/>
          <w:sz w:val="24"/>
          <w:szCs w:val="32"/>
        </w:rPr>
      </w:pPr>
      <w:r>
        <w:rPr>
          <w:rFonts w:hint="eastAsia"/>
          <w:sz w:val="24"/>
          <w:szCs w:val="32"/>
        </w:rPr>
        <w:t>第五十九条 省级教育行政部门应当在每年1月31日前向国务院教育行政部门书面报告上一年度学校安全工作和学生伤亡事故情况。</w:t>
      </w:r>
    </w:p>
    <w:p>
      <w:pPr>
        <w:rPr>
          <w:rFonts w:hint="eastAsia"/>
          <w:b/>
          <w:bCs/>
          <w:sz w:val="36"/>
          <w:szCs w:val="44"/>
        </w:rPr>
      </w:pPr>
      <w:r>
        <w:rPr>
          <w:rFonts w:hint="eastAsia"/>
          <w:b/>
          <w:bCs/>
          <w:sz w:val="36"/>
          <w:szCs w:val="44"/>
        </w:rPr>
        <w:t>第八章　奖励与责任</w:t>
      </w:r>
    </w:p>
    <w:p>
      <w:pPr>
        <w:rPr>
          <w:rFonts w:hint="eastAsia"/>
          <w:sz w:val="24"/>
          <w:szCs w:val="32"/>
        </w:rPr>
      </w:pPr>
      <w:r>
        <w:rPr>
          <w:rFonts w:hint="eastAsia"/>
          <w:sz w:val="24"/>
          <w:szCs w:val="32"/>
        </w:rPr>
        <w:t>第六十条 教育、公安、司法行政、建设、交通、文化、卫生、工商、质检、新闻出版等部门，对在学校安全工作中成绩显著或者做出突出贡献的单位和个人，应当视情况联合或者分别给予表彰、奖励。</w:t>
      </w:r>
    </w:p>
    <w:p>
      <w:pPr>
        <w:rPr>
          <w:rFonts w:hint="eastAsia"/>
          <w:sz w:val="24"/>
          <w:szCs w:val="32"/>
        </w:rPr>
      </w:pPr>
      <w:r>
        <w:rPr>
          <w:rFonts w:hint="eastAsia"/>
          <w:sz w:val="24"/>
          <w:szCs w:val="32"/>
        </w:rPr>
        <w:t>第六十一条 教育、公安、司法行政、建设、交通、文化、卫生、工商、质检、新闻出版等部门，不依法履行学校安全监督与管理职责的，由上级部门给予批评；对直接责任人员由上级部门和所在单位视情节轻重，给予批评教育或者行政处分；构成犯罪的，依法追究刑事责任。</w:t>
      </w:r>
    </w:p>
    <w:p>
      <w:pPr>
        <w:rPr>
          <w:rFonts w:hint="eastAsia"/>
          <w:sz w:val="24"/>
          <w:szCs w:val="32"/>
        </w:rPr>
      </w:pPr>
      <w:r>
        <w:rPr>
          <w:rFonts w:hint="eastAsia"/>
          <w:sz w:val="24"/>
          <w:szCs w:val="32"/>
        </w:rPr>
        <w:t>第六十二条 学校不履行安全管理和安全教育职责，对重大安全隐患未及时采取措施的，有关主管部门应当责令其限期改正；拒不改正或者有下列情形之一的，教育行政部门应当对学校负责人和其他直接责任人员给予行政处分；构成犯罪的，依法追究刑事责任：</w:t>
      </w:r>
    </w:p>
    <w:p>
      <w:pPr>
        <w:rPr>
          <w:rFonts w:hint="eastAsia"/>
          <w:sz w:val="24"/>
          <w:szCs w:val="32"/>
        </w:rPr>
      </w:pPr>
      <w:r>
        <w:rPr>
          <w:rFonts w:hint="eastAsia"/>
          <w:sz w:val="24"/>
          <w:szCs w:val="32"/>
        </w:rPr>
        <w:t>（一）发生重大安全事故、造成学生和教职工伤亡的；</w:t>
      </w:r>
    </w:p>
    <w:p>
      <w:pPr>
        <w:rPr>
          <w:rFonts w:hint="eastAsia"/>
          <w:sz w:val="24"/>
          <w:szCs w:val="32"/>
        </w:rPr>
      </w:pPr>
      <w:r>
        <w:rPr>
          <w:rFonts w:hint="eastAsia"/>
          <w:sz w:val="24"/>
          <w:szCs w:val="32"/>
        </w:rPr>
        <w:t>（二）发生事故后未及时采取适当措施、造成严重后果的；</w:t>
      </w:r>
    </w:p>
    <w:p>
      <w:pPr>
        <w:rPr>
          <w:rFonts w:hint="eastAsia"/>
          <w:sz w:val="24"/>
          <w:szCs w:val="32"/>
        </w:rPr>
      </w:pPr>
      <w:r>
        <w:rPr>
          <w:rFonts w:hint="eastAsia"/>
          <w:sz w:val="24"/>
          <w:szCs w:val="32"/>
        </w:rPr>
        <w:t>（三）瞒报、谎报或者缓报重大事故的；</w:t>
      </w:r>
    </w:p>
    <w:p>
      <w:pPr>
        <w:rPr>
          <w:rFonts w:hint="eastAsia"/>
          <w:sz w:val="24"/>
          <w:szCs w:val="32"/>
        </w:rPr>
      </w:pPr>
      <w:r>
        <w:rPr>
          <w:rFonts w:hint="eastAsia"/>
          <w:sz w:val="24"/>
          <w:szCs w:val="32"/>
        </w:rPr>
        <w:t>（四）妨碍事故调查或者提供虚假情况的；</w:t>
      </w:r>
    </w:p>
    <w:p>
      <w:pPr>
        <w:rPr>
          <w:rFonts w:hint="eastAsia"/>
          <w:sz w:val="24"/>
          <w:szCs w:val="32"/>
        </w:rPr>
      </w:pPr>
      <w:r>
        <w:rPr>
          <w:rFonts w:hint="eastAsia"/>
          <w:sz w:val="24"/>
          <w:szCs w:val="32"/>
        </w:rPr>
        <w:t>（五）拒绝或者不配合有关部门依法实施安全监督管理职责的。 《中华人民共和国民办教育促进法》及其实施条例另有规定的，依其规定执行。</w:t>
      </w:r>
    </w:p>
    <w:p>
      <w:pPr>
        <w:rPr>
          <w:rFonts w:hint="eastAsia"/>
          <w:sz w:val="24"/>
          <w:szCs w:val="32"/>
        </w:rPr>
      </w:pPr>
      <w:r>
        <w:rPr>
          <w:rFonts w:hint="eastAsia"/>
          <w:sz w:val="24"/>
          <w:szCs w:val="32"/>
        </w:rPr>
        <w:t>第六十三条 校外单位或者人员违反治安管理规定、引发学校安全事故的，或者在学校安全事故处理过程中，扰乱学校正常教育教学秩序、违反治安管理规定的，由公安机关依法处理；构成犯罪的，依法追究其刑事责任；造成学校财产损失的，依法承担赔偿责任。</w:t>
      </w:r>
    </w:p>
    <w:p>
      <w:pPr>
        <w:rPr>
          <w:rFonts w:hint="eastAsia"/>
          <w:sz w:val="24"/>
          <w:szCs w:val="32"/>
        </w:rPr>
      </w:pPr>
      <w:r>
        <w:rPr>
          <w:rFonts w:hint="eastAsia"/>
          <w:sz w:val="24"/>
          <w:szCs w:val="32"/>
        </w:rPr>
        <w:t>第六十四条 学生人身伤害事故的赔偿，依据有关法律法规、国家有关规定以及《学生伤害事故处理办法》处理。</w:t>
      </w:r>
    </w:p>
    <w:p>
      <w:pPr>
        <w:rPr>
          <w:rFonts w:hint="eastAsia"/>
          <w:b/>
          <w:bCs/>
          <w:sz w:val="36"/>
          <w:szCs w:val="44"/>
        </w:rPr>
      </w:pPr>
      <w:r>
        <w:rPr>
          <w:rFonts w:hint="eastAsia"/>
          <w:b/>
          <w:bCs/>
          <w:sz w:val="36"/>
          <w:szCs w:val="44"/>
        </w:rPr>
        <w:t>第九章　附则</w:t>
      </w:r>
    </w:p>
    <w:p>
      <w:pPr>
        <w:rPr>
          <w:rFonts w:hint="eastAsia"/>
          <w:sz w:val="24"/>
          <w:szCs w:val="32"/>
        </w:rPr>
      </w:pPr>
      <w:r>
        <w:rPr>
          <w:rFonts w:hint="eastAsia"/>
          <w:sz w:val="24"/>
          <w:szCs w:val="32"/>
        </w:rPr>
        <w:t>第六十五条 中等职业学校学生实习劳动的安全管理办法另行制定。</w:t>
      </w:r>
    </w:p>
    <w:p>
      <w:pPr>
        <w:rPr>
          <w:sz w:val="24"/>
          <w:szCs w:val="32"/>
        </w:rPr>
      </w:pPr>
      <w:r>
        <w:rPr>
          <w:rFonts w:hint="eastAsia"/>
          <w:sz w:val="24"/>
          <w:szCs w:val="32"/>
        </w:rPr>
        <w:t>第六十六条 本办法自2006年9月1日起施行。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1NTYzNTc4ODQ2YTIwNzI0NGZkODkwMjNlZDUzNWUifQ=="/>
  </w:docVars>
  <w:rsids>
    <w:rsidRoot w:val="00000000"/>
    <w:rsid w:val="0B0629BC"/>
    <w:rsid w:val="4AD35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xdzx</dc:creator>
  <cp:lastModifiedBy>李鹏</cp:lastModifiedBy>
  <dcterms:modified xsi:type="dcterms:W3CDTF">2023-11-27T08:07:58Z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93A5F31FC1344C4D9FCAA8DD601F4132_12</vt:lpwstr>
  </property>
</Properties>
</file>